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E8FA" w14:textId="77777777" w:rsidR="00A77989" w:rsidRDefault="00A77989" w:rsidP="00B75B1D">
      <w:pPr>
        <w:ind w:left="1410"/>
        <w:rPr>
          <w:rFonts w:ascii="Inter" w:hAnsi="Inter"/>
          <w:b/>
          <w:bCs/>
          <w:color w:val="943634" w:themeColor="accent2" w:themeShade="BF"/>
          <w:sz w:val="36"/>
          <w:szCs w:val="36"/>
        </w:rPr>
      </w:pPr>
    </w:p>
    <w:p w14:paraId="6CACDF7D" w14:textId="4C4145BB" w:rsidR="00AD5466" w:rsidRPr="00A77989" w:rsidRDefault="00B75B1D" w:rsidP="00B75B1D">
      <w:pPr>
        <w:ind w:left="1410"/>
        <w:rPr>
          <w:rFonts w:ascii="Inter" w:hAnsi="Inter"/>
        </w:rPr>
      </w:pPr>
      <w:r w:rsidRPr="00A77989">
        <w:rPr>
          <w:rFonts w:ascii="Inter" w:hAnsi="Inter"/>
          <w:b/>
          <w:bCs/>
          <w:color w:val="943634" w:themeColor="accent2" w:themeShade="BF"/>
          <w:sz w:val="36"/>
          <w:szCs w:val="36"/>
        </w:rPr>
        <w:t>1</w:t>
      </w:r>
      <w:r w:rsidR="004A36C4" w:rsidRPr="00A77989">
        <w:rPr>
          <w:rFonts w:ascii="Inter" w:hAnsi="Inter"/>
          <w:b/>
          <w:bCs/>
          <w:color w:val="943634" w:themeColor="accent2" w:themeShade="BF"/>
          <w:sz w:val="36"/>
          <w:szCs w:val="36"/>
        </w:rPr>
        <w:t>5</w:t>
      </w:r>
      <w:r w:rsidRPr="00A77989">
        <w:rPr>
          <w:rFonts w:ascii="Inter" w:hAnsi="Inter"/>
          <w:b/>
          <w:bCs/>
          <w:color w:val="943634" w:themeColor="accent2" w:themeShade="BF"/>
          <w:sz w:val="36"/>
          <w:szCs w:val="36"/>
        </w:rPr>
        <w:t>. EFL JAHRESTAGUNG</w:t>
      </w:r>
      <w:r w:rsidRPr="00A77989">
        <w:rPr>
          <w:rFonts w:ascii="Inter" w:hAnsi="Inter"/>
          <w:b/>
          <w:bCs/>
          <w:color w:val="943634" w:themeColor="accent2" w:themeShade="BF"/>
          <w:sz w:val="36"/>
          <w:szCs w:val="36"/>
        </w:rPr>
        <w:br/>
      </w:r>
    </w:p>
    <w:p w14:paraId="66FDD852" w14:textId="12B2B3EA" w:rsidR="00B75B1D" w:rsidRPr="00D4580D" w:rsidRDefault="00B75B1D" w:rsidP="00B75B1D">
      <w:pPr>
        <w:ind w:left="1410"/>
        <w:rPr>
          <w:rFonts w:ascii="Inter" w:hAnsi="Inter"/>
          <w:b/>
          <w:bCs/>
        </w:rPr>
      </w:pPr>
      <w:r w:rsidRPr="00D4580D">
        <w:rPr>
          <w:rFonts w:ascii="Inter" w:hAnsi="Inter"/>
          <w:b/>
          <w:bCs/>
        </w:rPr>
        <w:t xml:space="preserve">Dienstag, </w:t>
      </w:r>
      <w:r w:rsidR="004A36C4" w:rsidRPr="00D4580D">
        <w:rPr>
          <w:rFonts w:ascii="Inter" w:hAnsi="Inter"/>
          <w:b/>
          <w:bCs/>
        </w:rPr>
        <w:t>06</w:t>
      </w:r>
      <w:r w:rsidRPr="00D4580D">
        <w:rPr>
          <w:rFonts w:ascii="Inter" w:hAnsi="Inter"/>
          <w:b/>
          <w:bCs/>
        </w:rPr>
        <w:t>.0</w:t>
      </w:r>
      <w:r w:rsidR="004A36C4" w:rsidRPr="00D4580D">
        <w:rPr>
          <w:rFonts w:ascii="Inter" w:hAnsi="Inter"/>
          <w:b/>
          <w:bCs/>
        </w:rPr>
        <w:t>5</w:t>
      </w:r>
      <w:r w:rsidRPr="00D4580D">
        <w:rPr>
          <w:rFonts w:ascii="Inter" w:hAnsi="Inter"/>
          <w:b/>
          <w:bCs/>
        </w:rPr>
        <w:t>.202</w:t>
      </w:r>
      <w:r w:rsidR="004A36C4" w:rsidRPr="00D4580D">
        <w:rPr>
          <w:rFonts w:ascii="Inter" w:hAnsi="Inter"/>
          <w:b/>
          <w:bCs/>
        </w:rPr>
        <w:t>5</w:t>
      </w:r>
    </w:p>
    <w:p w14:paraId="3360C01F" w14:textId="71EC5004" w:rsidR="00B75B1D" w:rsidRDefault="00B75B1D" w:rsidP="00B75B1D">
      <w:pPr>
        <w:rPr>
          <w:rFonts w:ascii="Inter" w:hAnsi="Inter"/>
        </w:rPr>
      </w:pPr>
      <w:r>
        <w:rPr>
          <w:rFonts w:ascii="Inter" w:hAnsi="Inter"/>
        </w:rPr>
        <w:tab/>
      </w:r>
      <w:r>
        <w:rPr>
          <w:rFonts w:ascii="Inter" w:hAnsi="Inter"/>
        </w:rPr>
        <w:tab/>
        <w:t>AUVA Rehabilitationszentrum Weißer Hof, Klosterneuburg</w:t>
      </w:r>
    </w:p>
    <w:p w14:paraId="3E2FA4A9" w14:textId="11C699C6" w:rsidR="00B75B1D" w:rsidRDefault="00B75B1D" w:rsidP="00B75B1D">
      <w:pPr>
        <w:rPr>
          <w:rFonts w:ascii="Inter" w:hAnsi="Inter"/>
        </w:rPr>
      </w:pPr>
    </w:p>
    <w:p w14:paraId="0B05FF33" w14:textId="674E422C" w:rsidR="00B75B1D" w:rsidRPr="004A36C4" w:rsidRDefault="004A36C4" w:rsidP="004A36C4">
      <w:pPr>
        <w:ind w:left="701" w:firstLine="709"/>
        <w:rPr>
          <w:rFonts w:ascii="Inter" w:hAnsi="Inter"/>
          <w:b/>
          <w:bCs/>
          <w:color w:val="FF0000"/>
        </w:rPr>
      </w:pPr>
      <w:r w:rsidRPr="004A36C4">
        <w:rPr>
          <w:rFonts w:ascii="Inter" w:hAnsi="Inter"/>
          <w:b/>
          <w:bCs/>
          <w:color w:val="FF0000"/>
        </w:rPr>
        <w:t>VORLÄUFIGES PROGRAMM</w:t>
      </w:r>
    </w:p>
    <w:p w14:paraId="18B728BE" w14:textId="6C549B07" w:rsidR="004A36C4" w:rsidRDefault="004A36C4" w:rsidP="00B75B1D">
      <w:pPr>
        <w:ind w:left="701" w:firstLine="709"/>
        <w:rPr>
          <w:rFonts w:ascii="Inter" w:hAnsi="Inter"/>
          <w:sz w:val="20"/>
          <w:szCs w:val="20"/>
        </w:rPr>
      </w:pPr>
    </w:p>
    <w:p w14:paraId="21B7222E" w14:textId="21A02BA5" w:rsidR="00B75B1D" w:rsidRPr="002E1C3E" w:rsidRDefault="00B75B1D" w:rsidP="00B75B1D">
      <w:pPr>
        <w:ind w:left="701" w:firstLine="709"/>
        <w:rPr>
          <w:rFonts w:ascii="Inter" w:hAnsi="Inter"/>
          <w:b/>
          <w:bCs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 xml:space="preserve">09:00-09:15 </w:t>
      </w:r>
      <w:r w:rsidRPr="002E1C3E">
        <w:rPr>
          <w:rFonts w:ascii="Inter" w:hAnsi="Inter"/>
          <w:b/>
          <w:bCs/>
          <w:sz w:val="20"/>
          <w:szCs w:val="20"/>
        </w:rPr>
        <w:tab/>
        <w:t xml:space="preserve">Begrüßung </w:t>
      </w:r>
    </w:p>
    <w:p w14:paraId="59EE1B65" w14:textId="77777777" w:rsidR="00B75B1D" w:rsidRPr="002E1C3E" w:rsidRDefault="00B75B1D" w:rsidP="00B75B1D">
      <w:pPr>
        <w:ind w:left="701" w:firstLine="709"/>
        <w:rPr>
          <w:rFonts w:ascii="Inter" w:hAnsi="Inter"/>
          <w:b/>
          <w:bCs/>
          <w:sz w:val="20"/>
          <w:szCs w:val="20"/>
        </w:rPr>
      </w:pPr>
    </w:p>
    <w:p w14:paraId="0F1B8327" w14:textId="77777777" w:rsidR="00A77989" w:rsidRDefault="00B75B1D" w:rsidP="00B75B1D">
      <w:pPr>
        <w:ind w:left="2835" w:hanging="1425"/>
        <w:rPr>
          <w:rFonts w:ascii="Inter" w:hAnsi="Inter"/>
          <w:b/>
          <w:bCs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>09:15-09:</w:t>
      </w:r>
      <w:r w:rsidR="004A36C4" w:rsidRPr="002E1C3E">
        <w:rPr>
          <w:rFonts w:ascii="Inter" w:hAnsi="Inter"/>
          <w:b/>
          <w:bCs/>
          <w:sz w:val="20"/>
          <w:szCs w:val="20"/>
        </w:rPr>
        <w:t>30</w:t>
      </w:r>
      <w:r w:rsidRPr="00693653">
        <w:rPr>
          <w:rFonts w:ascii="Inter" w:hAnsi="Inter"/>
          <w:sz w:val="20"/>
          <w:szCs w:val="20"/>
        </w:rPr>
        <w:t xml:space="preserve"> </w:t>
      </w:r>
      <w:r w:rsidRPr="00693653">
        <w:rPr>
          <w:rFonts w:ascii="Inter" w:hAnsi="Inter"/>
          <w:sz w:val="20"/>
          <w:szCs w:val="20"/>
        </w:rPr>
        <w:tab/>
      </w:r>
      <w:r w:rsidRPr="00693653">
        <w:rPr>
          <w:rFonts w:ascii="Inter" w:hAnsi="Inter"/>
          <w:b/>
          <w:bCs/>
          <w:sz w:val="20"/>
          <w:szCs w:val="20"/>
        </w:rPr>
        <w:t>EFL Verein: Rückblick 202</w:t>
      </w:r>
      <w:r w:rsidR="004A36C4" w:rsidRPr="00693653">
        <w:rPr>
          <w:rFonts w:ascii="Inter" w:hAnsi="Inter"/>
          <w:b/>
          <w:bCs/>
          <w:sz w:val="20"/>
          <w:szCs w:val="20"/>
        </w:rPr>
        <w:t>4</w:t>
      </w:r>
      <w:r w:rsidRPr="00693653">
        <w:rPr>
          <w:rFonts w:ascii="Inter" w:hAnsi="Inter"/>
          <w:b/>
          <w:bCs/>
          <w:sz w:val="20"/>
          <w:szCs w:val="20"/>
        </w:rPr>
        <w:t xml:space="preserve"> und Rehab Kolloquium 202</w:t>
      </w:r>
      <w:r w:rsidR="004A36C4" w:rsidRPr="00693653">
        <w:rPr>
          <w:rFonts w:ascii="Inter" w:hAnsi="Inter"/>
          <w:b/>
          <w:bCs/>
          <w:sz w:val="20"/>
          <w:szCs w:val="20"/>
        </w:rPr>
        <w:t>5</w:t>
      </w:r>
    </w:p>
    <w:p w14:paraId="09A70C0A" w14:textId="1FEE2C05" w:rsidR="00B75B1D" w:rsidRPr="00693653" w:rsidRDefault="00B75B1D" w:rsidP="00A77989">
      <w:pPr>
        <w:ind w:left="2835"/>
        <w:rPr>
          <w:rFonts w:ascii="Inter" w:hAnsi="Inter"/>
          <w:sz w:val="20"/>
          <w:szCs w:val="20"/>
        </w:rPr>
      </w:pPr>
      <w:r w:rsidRPr="00693653">
        <w:rPr>
          <w:rFonts w:ascii="Inter" w:hAnsi="Inter"/>
          <w:sz w:val="20"/>
          <w:szCs w:val="20"/>
        </w:rPr>
        <w:t xml:space="preserve">Dr. Martin Schindl, </w:t>
      </w:r>
      <w:r w:rsidR="0024784A" w:rsidRPr="00693653">
        <w:rPr>
          <w:rFonts w:ascii="Inter" w:hAnsi="Inter"/>
          <w:sz w:val="20"/>
          <w:szCs w:val="20"/>
        </w:rPr>
        <w:t>EFL Verein</w:t>
      </w:r>
      <w:r w:rsidR="00177167" w:rsidRPr="00693653">
        <w:rPr>
          <w:rFonts w:ascii="Inter" w:hAnsi="Inter"/>
          <w:sz w:val="20"/>
          <w:szCs w:val="20"/>
        </w:rPr>
        <w:t>, AUVA</w:t>
      </w:r>
    </w:p>
    <w:p w14:paraId="28423ECF" w14:textId="77777777" w:rsidR="00B75B1D" w:rsidRPr="00693653" w:rsidRDefault="00B75B1D" w:rsidP="00B75B1D">
      <w:pPr>
        <w:ind w:left="2835" w:hanging="1425"/>
        <w:rPr>
          <w:rFonts w:ascii="Inter" w:hAnsi="Inter"/>
          <w:sz w:val="20"/>
          <w:szCs w:val="20"/>
        </w:rPr>
      </w:pPr>
    </w:p>
    <w:p w14:paraId="6E5FC3A6" w14:textId="24B67CC2" w:rsidR="004A36C4" w:rsidRPr="00693653" w:rsidRDefault="00B75B1D" w:rsidP="00B75B1D">
      <w:pPr>
        <w:ind w:left="2835" w:hanging="1425"/>
        <w:rPr>
          <w:rFonts w:ascii="Inter" w:hAnsi="Inter"/>
          <w:b/>
          <w:bCs/>
          <w:sz w:val="20"/>
          <w:szCs w:val="20"/>
        </w:rPr>
      </w:pPr>
      <w:r w:rsidRPr="00693653">
        <w:rPr>
          <w:rFonts w:ascii="Inter" w:hAnsi="Inter"/>
          <w:b/>
          <w:bCs/>
          <w:sz w:val="20"/>
          <w:szCs w:val="20"/>
        </w:rPr>
        <w:t>09:</w:t>
      </w:r>
      <w:r w:rsidR="004A36C4" w:rsidRPr="00693653">
        <w:rPr>
          <w:rFonts w:ascii="Inter" w:hAnsi="Inter"/>
          <w:b/>
          <w:bCs/>
          <w:sz w:val="20"/>
          <w:szCs w:val="20"/>
        </w:rPr>
        <w:t>30</w:t>
      </w:r>
      <w:r w:rsidRPr="00693653">
        <w:rPr>
          <w:rFonts w:ascii="Inter" w:hAnsi="Inter"/>
          <w:b/>
          <w:bCs/>
          <w:sz w:val="20"/>
          <w:szCs w:val="20"/>
        </w:rPr>
        <w:t>-</w:t>
      </w:r>
      <w:r w:rsidR="00010056">
        <w:rPr>
          <w:rFonts w:ascii="Inter" w:hAnsi="Inter"/>
          <w:b/>
          <w:bCs/>
          <w:sz w:val="20"/>
          <w:szCs w:val="20"/>
        </w:rPr>
        <w:t>10:0</w:t>
      </w:r>
      <w:r w:rsidR="004A36C4" w:rsidRPr="00693653">
        <w:rPr>
          <w:rFonts w:ascii="Inter" w:hAnsi="Inter"/>
          <w:b/>
          <w:bCs/>
          <w:sz w:val="20"/>
          <w:szCs w:val="20"/>
        </w:rPr>
        <w:t>0</w:t>
      </w:r>
      <w:r w:rsidRPr="00693653">
        <w:rPr>
          <w:rFonts w:ascii="Inter" w:hAnsi="Inter"/>
          <w:b/>
          <w:bCs/>
          <w:sz w:val="20"/>
          <w:szCs w:val="20"/>
        </w:rPr>
        <w:tab/>
      </w:r>
      <w:r w:rsidR="00010056" w:rsidRPr="00A77989">
        <w:rPr>
          <w:rFonts w:ascii="Inter" w:hAnsi="Inter"/>
          <w:b/>
          <w:bCs/>
          <w:sz w:val="20"/>
          <w:szCs w:val="20"/>
        </w:rPr>
        <w:t>Anwendung</w:t>
      </w:r>
      <w:r w:rsidR="006E379A">
        <w:rPr>
          <w:rFonts w:ascii="Inter" w:hAnsi="Inter"/>
          <w:b/>
          <w:bCs/>
          <w:sz w:val="20"/>
          <w:szCs w:val="20"/>
        </w:rPr>
        <w:t>smöglichkeiten</w:t>
      </w:r>
      <w:r w:rsidR="00010056" w:rsidRPr="00A77989">
        <w:rPr>
          <w:rFonts w:ascii="Inter" w:hAnsi="Inter"/>
          <w:b/>
          <w:bCs/>
          <w:sz w:val="20"/>
          <w:szCs w:val="20"/>
        </w:rPr>
        <w:t xml:space="preserve"> des </w:t>
      </w:r>
      <w:r w:rsidR="00A77989" w:rsidRPr="00A77989">
        <w:rPr>
          <w:rFonts w:ascii="Inter" w:hAnsi="Inter"/>
          <w:b/>
          <w:bCs/>
          <w:sz w:val="20"/>
          <w:szCs w:val="20"/>
        </w:rPr>
        <w:t>SELF</w:t>
      </w:r>
    </w:p>
    <w:p w14:paraId="6885A07D" w14:textId="2531637E" w:rsidR="00B75B1D" w:rsidRPr="00693653" w:rsidRDefault="00010056" w:rsidP="004A36C4">
      <w:pPr>
        <w:ind w:left="2835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Margit Teufelhart, Mag. Veronika Bukovec</w:t>
      </w:r>
      <w:r w:rsidR="004A36C4" w:rsidRPr="00693653">
        <w:rPr>
          <w:rFonts w:ascii="Inter" w:hAnsi="Inter"/>
          <w:sz w:val="20"/>
          <w:szCs w:val="20"/>
        </w:rPr>
        <w:t xml:space="preserve">, AUVA </w:t>
      </w:r>
    </w:p>
    <w:p w14:paraId="42C72378" w14:textId="77777777" w:rsidR="00B75B1D" w:rsidRPr="00693653" w:rsidRDefault="00B75B1D" w:rsidP="00B75B1D">
      <w:pPr>
        <w:ind w:left="2835" w:hanging="1425"/>
        <w:rPr>
          <w:rFonts w:ascii="Inter" w:hAnsi="Inter"/>
          <w:sz w:val="20"/>
          <w:szCs w:val="20"/>
        </w:rPr>
      </w:pPr>
    </w:p>
    <w:p w14:paraId="397905CC" w14:textId="77777777" w:rsidR="00A77989" w:rsidRDefault="00010056" w:rsidP="00B75B1D">
      <w:pPr>
        <w:ind w:left="2835" w:hanging="1425"/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10</w:t>
      </w:r>
      <w:r w:rsidR="00B75B1D" w:rsidRPr="00693653">
        <w:rPr>
          <w:rFonts w:ascii="Inter" w:hAnsi="Inter"/>
          <w:b/>
          <w:bCs/>
          <w:sz w:val="20"/>
          <w:szCs w:val="20"/>
        </w:rPr>
        <w:t>:</w:t>
      </w:r>
      <w:r>
        <w:rPr>
          <w:rFonts w:ascii="Inter" w:hAnsi="Inter"/>
          <w:b/>
          <w:bCs/>
          <w:sz w:val="20"/>
          <w:szCs w:val="20"/>
        </w:rPr>
        <w:t>00</w:t>
      </w:r>
      <w:r w:rsidR="00B75B1D" w:rsidRPr="00693653">
        <w:rPr>
          <w:rFonts w:ascii="Inter" w:hAnsi="Inter"/>
          <w:b/>
          <w:bCs/>
          <w:sz w:val="20"/>
          <w:szCs w:val="20"/>
        </w:rPr>
        <w:t>-10:</w:t>
      </w:r>
      <w:r>
        <w:rPr>
          <w:rFonts w:ascii="Inter" w:hAnsi="Inter"/>
          <w:b/>
          <w:bCs/>
          <w:sz w:val="20"/>
          <w:szCs w:val="20"/>
        </w:rPr>
        <w:t>3</w:t>
      </w:r>
      <w:r w:rsidR="003615B0" w:rsidRPr="00693653">
        <w:rPr>
          <w:rFonts w:ascii="Inter" w:hAnsi="Inter"/>
          <w:b/>
          <w:bCs/>
          <w:sz w:val="20"/>
          <w:szCs w:val="20"/>
        </w:rPr>
        <w:t>0</w:t>
      </w:r>
      <w:r w:rsidR="00B75B1D" w:rsidRPr="00693653">
        <w:rPr>
          <w:rFonts w:ascii="Inter" w:hAnsi="Inter"/>
          <w:b/>
          <w:bCs/>
          <w:sz w:val="20"/>
          <w:szCs w:val="20"/>
        </w:rPr>
        <w:tab/>
      </w:r>
      <w:r w:rsidR="004A36C4" w:rsidRPr="00693653">
        <w:rPr>
          <w:rFonts w:ascii="Inter" w:hAnsi="Inter"/>
          <w:b/>
          <w:bCs/>
          <w:sz w:val="20"/>
          <w:szCs w:val="20"/>
        </w:rPr>
        <w:t xml:space="preserve">EFL in der Rheumatologie </w:t>
      </w:r>
    </w:p>
    <w:p w14:paraId="696AD8D7" w14:textId="1A61EACA" w:rsidR="00B75B1D" w:rsidRPr="005D1AC7" w:rsidRDefault="007D4F6A" w:rsidP="00A77989">
      <w:pPr>
        <w:ind w:left="2835"/>
        <w:rPr>
          <w:rFonts w:ascii="Inter" w:hAnsi="Inter"/>
          <w:sz w:val="14"/>
          <w:szCs w:val="14"/>
        </w:rPr>
      </w:pPr>
      <w:r w:rsidRPr="00A77989">
        <w:rPr>
          <w:rFonts w:ascii="Inter" w:hAnsi="Inter"/>
          <w:sz w:val="20"/>
          <w:szCs w:val="20"/>
        </w:rPr>
        <w:t>A</w:t>
      </w:r>
      <w:r w:rsidR="003615B0" w:rsidRPr="00A77989">
        <w:rPr>
          <w:rFonts w:ascii="Inter" w:hAnsi="Inter"/>
          <w:sz w:val="20"/>
          <w:szCs w:val="20"/>
        </w:rPr>
        <w:t>ngefragt</w:t>
      </w:r>
    </w:p>
    <w:p w14:paraId="08F6F2D7" w14:textId="77777777" w:rsidR="003615B0" w:rsidRDefault="003615B0" w:rsidP="00B75B1D">
      <w:pPr>
        <w:ind w:left="709" w:firstLine="709"/>
        <w:rPr>
          <w:rFonts w:ascii="Inter" w:hAnsi="Inter"/>
          <w:color w:val="943634" w:themeColor="accent2" w:themeShade="BF"/>
          <w:sz w:val="20"/>
          <w:szCs w:val="20"/>
        </w:rPr>
      </w:pPr>
    </w:p>
    <w:p w14:paraId="430D8C7E" w14:textId="06214D26" w:rsidR="00B75B1D" w:rsidRPr="005D1AC7" w:rsidRDefault="00B75B1D" w:rsidP="00B75B1D">
      <w:pPr>
        <w:ind w:left="709" w:firstLine="709"/>
        <w:rPr>
          <w:rFonts w:ascii="Inter" w:hAnsi="Inter"/>
          <w:sz w:val="14"/>
          <w:szCs w:val="14"/>
        </w:rPr>
      </w:pPr>
      <w:r w:rsidRPr="005D1AC7">
        <w:rPr>
          <w:rFonts w:ascii="Inter" w:hAnsi="Inter"/>
          <w:color w:val="943634" w:themeColor="accent2" w:themeShade="BF"/>
          <w:sz w:val="20"/>
          <w:szCs w:val="20"/>
        </w:rPr>
        <w:t>10:</w:t>
      </w:r>
      <w:r w:rsidR="00010056">
        <w:rPr>
          <w:rFonts w:ascii="Inter" w:hAnsi="Inter"/>
          <w:color w:val="943634" w:themeColor="accent2" w:themeShade="BF"/>
          <w:sz w:val="20"/>
          <w:szCs w:val="20"/>
        </w:rPr>
        <w:t>3</w:t>
      </w:r>
      <w:r w:rsidR="003615B0">
        <w:rPr>
          <w:rFonts w:ascii="Inter" w:hAnsi="Inter"/>
          <w:color w:val="943634" w:themeColor="accent2" w:themeShade="BF"/>
          <w:sz w:val="20"/>
          <w:szCs w:val="20"/>
        </w:rPr>
        <w:t>0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>-1</w:t>
      </w:r>
      <w:r w:rsidR="003615B0">
        <w:rPr>
          <w:rFonts w:ascii="Inter" w:hAnsi="Inter"/>
          <w:color w:val="943634" w:themeColor="accent2" w:themeShade="BF"/>
          <w:sz w:val="20"/>
          <w:szCs w:val="20"/>
        </w:rPr>
        <w:t>0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>:</w:t>
      </w:r>
      <w:r w:rsidR="00010056">
        <w:rPr>
          <w:rFonts w:ascii="Inter" w:hAnsi="Inter"/>
          <w:color w:val="943634" w:themeColor="accent2" w:themeShade="BF"/>
          <w:sz w:val="20"/>
          <w:szCs w:val="20"/>
        </w:rPr>
        <w:t>50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>PAUSE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br/>
      </w:r>
    </w:p>
    <w:p w14:paraId="5C453ABC" w14:textId="69D3C50C" w:rsidR="004A36C4" w:rsidRPr="00693653" w:rsidRDefault="00B75B1D" w:rsidP="00B75B1D">
      <w:pPr>
        <w:ind w:left="2835" w:hanging="1425"/>
        <w:rPr>
          <w:rFonts w:ascii="Inter" w:hAnsi="Inter"/>
          <w:b/>
          <w:bCs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>1</w:t>
      </w:r>
      <w:r w:rsidR="003615B0" w:rsidRPr="002E1C3E">
        <w:rPr>
          <w:rFonts w:ascii="Inter" w:hAnsi="Inter"/>
          <w:b/>
          <w:bCs/>
          <w:sz w:val="20"/>
          <w:szCs w:val="20"/>
        </w:rPr>
        <w:t>0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010056">
        <w:rPr>
          <w:rFonts w:ascii="Inter" w:hAnsi="Inter"/>
          <w:b/>
          <w:bCs/>
          <w:sz w:val="20"/>
          <w:szCs w:val="20"/>
        </w:rPr>
        <w:t>50</w:t>
      </w:r>
      <w:r w:rsidRPr="002E1C3E">
        <w:rPr>
          <w:rFonts w:ascii="Inter" w:hAnsi="Inter"/>
          <w:b/>
          <w:bCs/>
          <w:sz w:val="20"/>
          <w:szCs w:val="20"/>
        </w:rPr>
        <w:t>-1</w:t>
      </w:r>
      <w:r w:rsidR="007F2C49" w:rsidRPr="002E1C3E">
        <w:rPr>
          <w:rFonts w:ascii="Inter" w:hAnsi="Inter"/>
          <w:b/>
          <w:bCs/>
          <w:sz w:val="20"/>
          <w:szCs w:val="20"/>
        </w:rPr>
        <w:t>1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010056">
        <w:rPr>
          <w:rFonts w:ascii="Inter" w:hAnsi="Inter"/>
          <w:b/>
          <w:bCs/>
          <w:sz w:val="20"/>
          <w:szCs w:val="20"/>
        </w:rPr>
        <w:t>20</w:t>
      </w:r>
      <w:r w:rsidRPr="002E1C3E">
        <w:rPr>
          <w:rFonts w:ascii="Inter" w:hAnsi="Inter"/>
          <w:b/>
          <w:bCs/>
          <w:sz w:val="20"/>
          <w:szCs w:val="20"/>
        </w:rPr>
        <w:tab/>
      </w:r>
      <w:r w:rsidR="004A36C4" w:rsidRPr="00693653">
        <w:rPr>
          <w:rFonts w:ascii="Inter" w:hAnsi="Inter"/>
          <w:b/>
          <w:bCs/>
          <w:sz w:val="20"/>
          <w:szCs w:val="20"/>
        </w:rPr>
        <w:t xml:space="preserve">Hilfsmitteln zur beruflichen Teilhabe – ein Update </w:t>
      </w:r>
    </w:p>
    <w:p w14:paraId="79D39630" w14:textId="03DFC60E" w:rsidR="00B75B1D" w:rsidRPr="00693653" w:rsidRDefault="000E0F5B" w:rsidP="004A36C4">
      <w:pPr>
        <w:ind w:left="2835"/>
        <w:rPr>
          <w:rFonts w:ascii="Inter" w:hAnsi="Inter"/>
          <w:sz w:val="20"/>
          <w:szCs w:val="20"/>
        </w:rPr>
      </w:pPr>
      <w:r w:rsidRPr="00A77989">
        <w:rPr>
          <w:rFonts w:ascii="Inter" w:hAnsi="Inter"/>
          <w:sz w:val="20"/>
          <w:szCs w:val="20"/>
        </w:rPr>
        <w:t>NN</w:t>
      </w:r>
    </w:p>
    <w:p w14:paraId="4AD35CFA" w14:textId="77777777" w:rsidR="00B75B1D" w:rsidRPr="005D1AC7" w:rsidRDefault="00B75B1D" w:rsidP="00B75B1D">
      <w:pPr>
        <w:ind w:left="2835" w:hanging="1425"/>
        <w:rPr>
          <w:rFonts w:ascii="Inter" w:hAnsi="Inter"/>
          <w:b/>
          <w:bCs/>
          <w:color w:val="FF0000"/>
          <w:sz w:val="20"/>
          <w:szCs w:val="20"/>
        </w:rPr>
      </w:pPr>
    </w:p>
    <w:p w14:paraId="0CAD30E0" w14:textId="77FD05FE" w:rsidR="003615B0" w:rsidRPr="002E1C3E" w:rsidRDefault="00B75B1D" w:rsidP="00B75B1D">
      <w:pPr>
        <w:ind w:left="709" w:firstLine="709"/>
        <w:rPr>
          <w:rFonts w:ascii="Inter" w:hAnsi="Inter"/>
          <w:b/>
          <w:bCs/>
          <w:color w:val="000000" w:themeColor="text1"/>
          <w:sz w:val="20"/>
          <w:szCs w:val="20"/>
        </w:rPr>
      </w:pP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11:</w:t>
      </w:r>
      <w:r w:rsidR="00010056">
        <w:rPr>
          <w:rFonts w:ascii="Inter" w:hAnsi="Inter"/>
          <w:b/>
          <w:bCs/>
          <w:color w:val="000000" w:themeColor="text1"/>
          <w:sz w:val="20"/>
          <w:szCs w:val="20"/>
        </w:rPr>
        <w:t>2</w:t>
      </w:r>
      <w:r w:rsidR="003615B0" w:rsidRPr="002E1C3E">
        <w:rPr>
          <w:rFonts w:ascii="Inter" w:hAnsi="Inter"/>
          <w:b/>
          <w:bCs/>
          <w:color w:val="000000" w:themeColor="text1"/>
          <w:sz w:val="20"/>
          <w:szCs w:val="20"/>
        </w:rPr>
        <w:t>0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-1</w:t>
      </w:r>
      <w:r w:rsidR="003615B0" w:rsidRPr="002E1C3E">
        <w:rPr>
          <w:rFonts w:ascii="Inter" w:hAnsi="Inter"/>
          <w:b/>
          <w:bCs/>
          <w:color w:val="000000" w:themeColor="text1"/>
          <w:sz w:val="20"/>
          <w:szCs w:val="20"/>
        </w:rPr>
        <w:t>1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:</w:t>
      </w:r>
      <w:r w:rsidR="00010056">
        <w:rPr>
          <w:rFonts w:ascii="Inter" w:hAnsi="Inter"/>
          <w:b/>
          <w:bCs/>
          <w:color w:val="000000" w:themeColor="text1"/>
          <w:sz w:val="20"/>
          <w:szCs w:val="20"/>
        </w:rPr>
        <w:t>5</w:t>
      </w:r>
      <w:r w:rsidR="003615B0" w:rsidRPr="002E1C3E">
        <w:rPr>
          <w:rFonts w:ascii="Inter" w:hAnsi="Inter"/>
          <w:b/>
          <w:bCs/>
          <w:color w:val="000000" w:themeColor="text1"/>
          <w:sz w:val="20"/>
          <w:szCs w:val="20"/>
        </w:rPr>
        <w:t>0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 xml:space="preserve"> 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ab/>
      </w:r>
      <w:r w:rsidR="003615B0" w:rsidRPr="002E1C3E">
        <w:rPr>
          <w:rFonts w:ascii="Inter" w:hAnsi="Inter"/>
          <w:b/>
          <w:bCs/>
          <w:color w:val="000000" w:themeColor="text1"/>
          <w:sz w:val="20"/>
          <w:szCs w:val="20"/>
        </w:rPr>
        <w:t xml:space="preserve">„Digitale Ergonomie“ </w:t>
      </w:r>
    </w:p>
    <w:p w14:paraId="445B96EF" w14:textId="25A1F01E" w:rsidR="003615B0" w:rsidRDefault="003615B0" w:rsidP="00B75B1D">
      <w:pPr>
        <w:ind w:left="709" w:firstLine="709"/>
        <w:rPr>
          <w:rFonts w:ascii="Inter" w:hAnsi="Inter"/>
          <w:color w:val="000000" w:themeColor="text1"/>
          <w:sz w:val="20"/>
          <w:szCs w:val="20"/>
        </w:rPr>
      </w:pPr>
      <w:r>
        <w:rPr>
          <w:rFonts w:ascii="Inter" w:hAnsi="Inter"/>
          <w:color w:val="000000" w:themeColor="text1"/>
          <w:sz w:val="20"/>
          <w:szCs w:val="20"/>
        </w:rPr>
        <w:tab/>
      </w:r>
      <w:r>
        <w:rPr>
          <w:rFonts w:ascii="Inter" w:hAnsi="Inter"/>
          <w:color w:val="000000" w:themeColor="text1"/>
          <w:sz w:val="20"/>
          <w:szCs w:val="20"/>
        </w:rPr>
        <w:tab/>
        <w:t>Mag. Norbert Lechner</w:t>
      </w:r>
      <w:r w:rsidR="00D00AF7">
        <w:rPr>
          <w:rFonts w:ascii="Inter" w:hAnsi="Inter"/>
          <w:color w:val="000000" w:themeColor="text1"/>
          <w:sz w:val="20"/>
          <w:szCs w:val="20"/>
        </w:rPr>
        <w:t>, AUVA</w:t>
      </w:r>
    </w:p>
    <w:p w14:paraId="6AAD9E79" w14:textId="77777777" w:rsidR="003615B0" w:rsidRDefault="003615B0" w:rsidP="00B75B1D">
      <w:pPr>
        <w:ind w:left="709" w:firstLine="709"/>
        <w:rPr>
          <w:rFonts w:ascii="Inter" w:hAnsi="Inter"/>
          <w:color w:val="000000" w:themeColor="text1"/>
          <w:sz w:val="20"/>
          <w:szCs w:val="20"/>
        </w:rPr>
      </w:pPr>
    </w:p>
    <w:p w14:paraId="4535962A" w14:textId="215253A6" w:rsidR="00B75B1D" w:rsidRDefault="003615B0" w:rsidP="00B75B1D">
      <w:pPr>
        <w:ind w:left="709" w:firstLine="709"/>
        <w:rPr>
          <w:rFonts w:ascii="Inter" w:hAnsi="Inter"/>
          <w:b/>
          <w:bCs/>
          <w:color w:val="000000" w:themeColor="text1"/>
          <w:sz w:val="20"/>
          <w:szCs w:val="20"/>
        </w:rPr>
      </w:pP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11:</w:t>
      </w:r>
      <w:r w:rsidR="00010056">
        <w:rPr>
          <w:rFonts w:ascii="Inter" w:hAnsi="Inter"/>
          <w:b/>
          <w:bCs/>
          <w:color w:val="000000" w:themeColor="text1"/>
          <w:sz w:val="20"/>
          <w:szCs w:val="20"/>
        </w:rPr>
        <w:t>5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0-1</w:t>
      </w:r>
      <w:r w:rsidR="00010056">
        <w:rPr>
          <w:rFonts w:ascii="Inter" w:hAnsi="Inter"/>
          <w:b/>
          <w:bCs/>
          <w:color w:val="000000" w:themeColor="text1"/>
          <w:sz w:val="20"/>
          <w:szCs w:val="20"/>
        </w:rPr>
        <w:t>2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:</w:t>
      </w:r>
      <w:r w:rsidR="00010056">
        <w:rPr>
          <w:rFonts w:ascii="Inter" w:hAnsi="Inter"/>
          <w:b/>
          <w:bCs/>
          <w:color w:val="000000" w:themeColor="text1"/>
          <w:sz w:val="20"/>
          <w:szCs w:val="20"/>
        </w:rPr>
        <w:t>2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>0</w:t>
      </w:r>
      <w:r w:rsidRPr="002E1C3E">
        <w:rPr>
          <w:rFonts w:ascii="Inter" w:hAnsi="Inter"/>
          <w:b/>
          <w:bCs/>
          <w:color w:val="000000" w:themeColor="text1"/>
          <w:sz w:val="20"/>
          <w:szCs w:val="20"/>
        </w:rPr>
        <w:tab/>
        <w:t>Diskussion der Beiträge und Fragen</w:t>
      </w:r>
    </w:p>
    <w:p w14:paraId="6E5FBF93" w14:textId="6A45540D" w:rsidR="00A77989" w:rsidRDefault="00A77989" w:rsidP="00B75B1D">
      <w:pPr>
        <w:ind w:left="709" w:firstLine="709"/>
        <w:rPr>
          <w:rFonts w:ascii="Inter" w:hAnsi="Inter"/>
          <w:b/>
          <w:bCs/>
          <w:color w:val="000000" w:themeColor="text1"/>
          <w:sz w:val="20"/>
          <w:szCs w:val="20"/>
        </w:rPr>
      </w:pPr>
    </w:p>
    <w:p w14:paraId="00B65510" w14:textId="77777777" w:rsidR="00A77989" w:rsidRPr="002E1C3E" w:rsidRDefault="00A77989" w:rsidP="00B75B1D">
      <w:pPr>
        <w:ind w:left="709" w:firstLine="709"/>
        <w:rPr>
          <w:rFonts w:ascii="Inter" w:hAnsi="Inter"/>
          <w:b/>
          <w:bCs/>
          <w:color w:val="FF0000"/>
          <w:sz w:val="14"/>
          <w:szCs w:val="14"/>
        </w:rPr>
      </w:pPr>
    </w:p>
    <w:p w14:paraId="33CEA44C" w14:textId="4264EF61" w:rsidR="00B75B1D" w:rsidRDefault="00B75B1D" w:rsidP="00B75B1D">
      <w:pPr>
        <w:ind w:left="709" w:firstLine="709"/>
        <w:rPr>
          <w:rFonts w:ascii="Inter" w:hAnsi="Inter"/>
          <w:color w:val="943634" w:themeColor="accent2" w:themeShade="BF"/>
          <w:sz w:val="20"/>
          <w:szCs w:val="20"/>
        </w:rPr>
      </w:pPr>
      <w:r w:rsidRPr="005D1AC7">
        <w:rPr>
          <w:rFonts w:ascii="Inter" w:hAnsi="Inter"/>
          <w:color w:val="943634" w:themeColor="accent2" w:themeShade="BF"/>
          <w:sz w:val="20"/>
          <w:szCs w:val="20"/>
        </w:rPr>
        <w:t>12:</w:t>
      </w:r>
      <w:r w:rsidR="00010056">
        <w:rPr>
          <w:rFonts w:ascii="Inter" w:hAnsi="Inter"/>
          <w:color w:val="943634" w:themeColor="accent2" w:themeShade="BF"/>
          <w:sz w:val="20"/>
          <w:szCs w:val="20"/>
        </w:rPr>
        <w:t>2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>0-13</w:t>
      </w:r>
      <w:r w:rsidR="003615B0">
        <w:rPr>
          <w:rFonts w:ascii="Inter" w:hAnsi="Inter"/>
          <w:color w:val="943634" w:themeColor="accent2" w:themeShade="BF"/>
          <w:sz w:val="20"/>
          <w:szCs w:val="20"/>
        </w:rPr>
        <w:t>:</w:t>
      </w:r>
      <w:r w:rsidR="00010056">
        <w:rPr>
          <w:rFonts w:ascii="Inter" w:hAnsi="Inter"/>
          <w:color w:val="943634" w:themeColor="accent2" w:themeShade="BF"/>
          <w:sz w:val="20"/>
          <w:szCs w:val="20"/>
        </w:rPr>
        <w:t>2</w:t>
      </w:r>
      <w:r w:rsidR="003615B0">
        <w:rPr>
          <w:rFonts w:ascii="Inter" w:hAnsi="Inter"/>
          <w:color w:val="943634" w:themeColor="accent2" w:themeShade="BF"/>
          <w:sz w:val="20"/>
          <w:szCs w:val="20"/>
        </w:rPr>
        <w:t>0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 xml:space="preserve"> 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ab/>
        <w:t xml:space="preserve">MITTAGSPAUSE und VERNETZUNG </w:t>
      </w:r>
    </w:p>
    <w:p w14:paraId="35402632" w14:textId="79060A5A" w:rsidR="00A77989" w:rsidRDefault="00A77989" w:rsidP="00B75B1D">
      <w:pPr>
        <w:ind w:left="709" w:firstLine="709"/>
        <w:rPr>
          <w:rFonts w:ascii="Inter" w:hAnsi="Inter"/>
          <w:color w:val="943634" w:themeColor="accent2" w:themeShade="BF"/>
          <w:sz w:val="20"/>
          <w:szCs w:val="20"/>
        </w:rPr>
      </w:pPr>
    </w:p>
    <w:p w14:paraId="77C815C1" w14:textId="77777777" w:rsidR="00A77989" w:rsidRPr="005D1AC7" w:rsidRDefault="00A77989" w:rsidP="00B75B1D">
      <w:pPr>
        <w:ind w:left="709" w:firstLine="709"/>
        <w:rPr>
          <w:rFonts w:ascii="Inter" w:hAnsi="Inter"/>
          <w:sz w:val="14"/>
          <w:szCs w:val="14"/>
        </w:rPr>
      </w:pPr>
    </w:p>
    <w:p w14:paraId="1981C5B0" w14:textId="5092F809" w:rsidR="00B75B1D" w:rsidRPr="002E1C3E" w:rsidRDefault="00B75B1D" w:rsidP="00B75B1D">
      <w:pPr>
        <w:ind w:left="2836" w:hanging="1420"/>
        <w:rPr>
          <w:rFonts w:ascii="Inter" w:hAnsi="Inter"/>
          <w:b/>
          <w:bCs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>13:</w:t>
      </w:r>
      <w:r w:rsidR="00010056">
        <w:rPr>
          <w:rFonts w:ascii="Inter" w:hAnsi="Inter"/>
          <w:b/>
          <w:bCs/>
          <w:sz w:val="20"/>
          <w:szCs w:val="20"/>
        </w:rPr>
        <w:t>2</w:t>
      </w:r>
      <w:r w:rsidRPr="002E1C3E">
        <w:rPr>
          <w:rFonts w:ascii="Inter" w:hAnsi="Inter"/>
          <w:b/>
          <w:bCs/>
          <w:sz w:val="20"/>
          <w:szCs w:val="20"/>
        </w:rPr>
        <w:t>0-1</w:t>
      </w:r>
      <w:r w:rsidR="003615B0" w:rsidRPr="002E1C3E">
        <w:rPr>
          <w:rFonts w:ascii="Inter" w:hAnsi="Inter"/>
          <w:b/>
          <w:bCs/>
          <w:sz w:val="20"/>
          <w:szCs w:val="20"/>
        </w:rPr>
        <w:t>3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010056">
        <w:rPr>
          <w:rFonts w:ascii="Inter" w:hAnsi="Inter"/>
          <w:b/>
          <w:bCs/>
          <w:sz w:val="20"/>
          <w:szCs w:val="20"/>
        </w:rPr>
        <w:t>5</w:t>
      </w:r>
      <w:r w:rsidRPr="002E1C3E">
        <w:rPr>
          <w:rFonts w:ascii="Inter" w:hAnsi="Inter"/>
          <w:b/>
          <w:bCs/>
          <w:sz w:val="20"/>
          <w:szCs w:val="20"/>
        </w:rPr>
        <w:t>0</w:t>
      </w:r>
      <w:r w:rsidRPr="002E1C3E">
        <w:rPr>
          <w:rFonts w:ascii="Inter" w:hAnsi="Inter"/>
          <w:b/>
          <w:bCs/>
          <w:sz w:val="20"/>
          <w:szCs w:val="20"/>
        </w:rPr>
        <w:tab/>
      </w:r>
      <w:r w:rsidR="007D4F6A">
        <w:rPr>
          <w:rFonts w:ascii="Inter" w:hAnsi="Inter"/>
          <w:b/>
          <w:bCs/>
          <w:sz w:val="20"/>
          <w:szCs w:val="20"/>
        </w:rPr>
        <w:t>Arbeitsmedizin und EFL</w:t>
      </w:r>
    </w:p>
    <w:p w14:paraId="4C8F247E" w14:textId="2FDD338C" w:rsidR="007D4F6A" w:rsidRDefault="003615B0" w:rsidP="007D4F6A">
      <w:pPr>
        <w:pStyle w:val="NurText"/>
      </w:pPr>
      <w:r>
        <w:rPr>
          <w:rFonts w:ascii="Inter" w:hAnsi="Inter"/>
          <w:sz w:val="20"/>
          <w:szCs w:val="20"/>
        </w:rPr>
        <w:tab/>
      </w:r>
      <w:r w:rsidR="007D4F6A">
        <w:rPr>
          <w:rFonts w:ascii="Inter" w:hAnsi="Inter"/>
          <w:sz w:val="20"/>
          <w:szCs w:val="20"/>
        </w:rPr>
        <w:tab/>
      </w:r>
      <w:r w:rsidR="007D4F6A">
        <w:rPr>
          <w:rFonts w:ascii="Inter" w:hAnsi="Inter"/>
          <w:sz w:val="20"/>
          <w:szCs w:val="20"/>
        </w:rPr>
        <w:tab/>
      </w:r>
      <w:r w:rsidR="007D4F6A">
        <w:rPr>
          <w:rFonts w:ascii="Inter" w:hAnsi="Inter"/>
          <w:sz w:val="20"/>
          <w:szCs w:val="20"/>
        </w:rPr>
        <w:tab/>
      </w:r>
      <w:r w:rsidR="007D4F6A" w:rsidRPr="00A77989">
        <w:rPr>
          <w:rFonts w:ascii="Inter" w:hAnsi="Inter"/>
          <w:sz w:val="20"/>
          <w:szCs w:val="20"/>
        </w:rPr>
        <w:t>Angefragt:</w:t>
      </w:r>
      <w:r w:rsidR="007D4F6A">
        <w:rPr>
          <w:rFonts w:ascii="Inter" w:hAnsi="Inter"/>
          <w:sz w:val="20"/>
          <w:szCs w:val="20"/>
        </w:rPr>
        <w:t xml:space="preserve"> </w:t>
      </w:r>
      <w:r w:rsidR="007D4F6A">
        <w:t xml:space="preserve">Österreichischen Akademie für Arbeitsmedizin und </w:t>
      </w:r>
    </w:p>
    <w:p w14:paraId="2A77C1D4" w14:textId="423621D7" w:rsidR="007D4F6A" w:rsidRDefault="007D4F6A" w:rsidP="007D4F6A">
      <w:pPr>
        <w:pStyle w:val="NurText"/>
        <w:ind w:left="2127" w:firstLine="709"/>
      </w:pPr>
      <w:r>
        <w:t>Prävention (AAMP)</w:t>
      </w:r>
    </w:p>
    <w:p w14:paraId="4DD16C3F" w14:textId="4F53A381" w:rsidR="003615B0" w:rsidRDefault="003615B0" w:rsidP="00B75B1D">
      <w:pPr>
        <w:ind w:left="2836" w:hanging="1420"/>
        <w:rPr>
          <w:rFonts w:ascii="Inter" w:hAnsi="Inter"/>
          <w:sz w:val="20"/>
          <w:szCs w:val="20"/>
        </w:rPr>
      </w:pPr>
    </w:p>
    <w:p w14:paraId="6115C91F" w14:textId="77777777" w:rsidR="00B75B1D" w:rsidRPr="005D1AC7" w:rsidRDefault="00B75B1D" w:rsidP="00B75B1D">
      <w:pPr>
        <w:ind w:left="2836" w:hanging="1420"/>
        <w:rPr>
          <w:rFonts w:ascii="Inter" w:hAnsi="Inter"/>
          <w:b/>
          <w:bCs/>
          <w:sz w:val="20"/>
          <w:szCs w:val="20"/>
        </w:rPr>
      </w:pPr>
    </w:p>
    <w:p w14:paraId="003D1BB5" w14:textId="77777777" w:rsidR="00A77989" w:rsidRDefault="00B75B1D" w:rsidP="00B75B1D">
      <w:pPr>
        <w:ind w:left="2836" w:hanging="1420"/>
        <w:rPr>
          <w:rFonts w:ascii="Inter" w:hAnsi="Inter"/>
          <w:b/>
          <w:bCs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>1</w:t>
      </w:r>
      <w:r w:rsidR="004A36C4" w:rsidRPr="002E1C3E">
        <w:rPr>
          <w:rFonts w:ascii="Inter" w:hAnsi="Inter"/>
          <w:b/>
          <w:bCs/>
          <w:sz w:val="20"/>
          <w:szCs w:val="20"/>
        </w:rPr>
        <w:t>3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010056">
        <w:rPr>
          <w:rFonts w:ascii="Inter" w:hAnsi="Inter"/>
          <w:b/>
          <w:bCs/>
          <w:sz w:val="20"/>
          <w:szCs w:val="20"/>
        </w:rPr>
        <w:t>5</w:t>
      </w:r>
      <w:r w:rsidRPr="002E1C3E">
        <w:rPr>
          <w:rFonts w:ascii="Inter" w:hAnsi="Inter"/>
          <w:b/>
          <w:bCs/>
          <w:sz w:val="20"/>
          <w:szCs w:val="20"/>
        </w:rPr>
        <w:t>0-1</w:t>
      </w:r>
      <w:r w:rsidR="003615B0" w:rsidRPr="002E1C3E">
        <w:rPr>
          <w:rFonts w:ascii="Inter" w:hAnsi="Inter"/>
          <w:b/>
          <w:bCs/>
          <w:sz w:val="20"/>
          <w:szCs w:val="20"/>
        </w:rPr>
        <w:t>4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3615B0" w:rsidRPr="002E1C3E">
        <w:rPr>
          <w:rFonts w:ascii="Inter" w:hAnsi="Inter"/>
          <w:b/>
          <w:bCs/>
          <w:sz w:val="20"/>
          <w:szCs w:val="20"/>
        </w:rPr>
        <w:t>1</w:t>
      </w:r>
      <w:r w:rsidRPr="002E1C3E">
        <w:rPr>
          <w:rFonts w:ascii="Inter" w:hAnsi="Inter"/>
          <w:b/>
          <w:bCs/>
          <w:sz w:val="20"/>
          <w:szCs w:val="20"/>
        </w:rPr>
        <w:t>0</w:t>
      </w:r>
      <w:r w:rsidRPr="00693653">
        <w:rPr>
          <w:rFonts w:ascii="Inter" w:hAnsi="Inter"/>
          <w:sz w:val="20"/>
          <w:szCs w:val="20"/>
        </w:rPr>
        <w:tab/>
      </w:r>
      <w:r w:rsidRPr="00693653">
        <w:rPr>
          <w:rFonts w:ascii="Inter" w:hAnsi="Inter"/>
          <w:b/>
          <w:bCs/>
          <w:sz w:val="20"/>
          <w:szCs w:val="20"/>
        </w:rPr>
        <w:t xml:space="preserve">Vom EFL Bericht zur beruflichen Wiedereingliederung: </w:t>
      </w:r>
      <w:r w:rsidR="004A36C4" w:rsidRPr="00693653">
        <w:rPr>
          <w:rFonts w:ascii="Inter" w:hAnsi="Inter"/>
          <w:b/>
          <w:bCs/>
          <w:sz w:val="20"/>
          <w:szCs w:val="20"/>
        </w:rPr>
        <w:t>Ergebnisse einer online Befragung der Leistungsabteilungen der AUVA</w:t>
      </w:r>
    </w:p>
    <w:p w14:paraId="2289AEC1" w14:textId="5ECD2CD0" w:rsidR="00B75B1D" w:rsidRPr="00693653" w:rsidRDefault="00B75B1D" w:rsidP="00A77989">
      <w:pPr>
        <w:ind w:left="2836"/>
        <w:rPr>
          <w:rFonts w:ascii="Inter" w:hAnsi="Inter"/>
          <w:sz w:val="20"/>
          <w:szCs w:val="20"/>
        </w:rPr>
      </w:pPr>
      <w:r w:rsidRPr="00693653">
        <w:rPr>
          <w:rFonts w:ascii="Inter" w:hAnsi="Inter"/>
          <w:sz w:val="20"/>
          <w:szCs w:val="20"/>
        </w:rPr>
        <w:t>Dr. Martin Schindl, AUVA</w:t>
      </w:r>
    </w:p>
    <w:p w14:paraId="4F97AD30" w14:textId="77777777" w:rsidR="00B75B1D" w:rsidRPr="004A36C4" w:rsidRDefault="00B75B1D" w:rsidP="00B75B1D">
      <w:pPr>
        <w:ind w:left="2836" w:hanging="1420"/>
        <w:rPr>
          <w:rFonts w:ascii="Inter" w:hAnsi="Inter"/>
          <w:color w:val="00B0F0"/>
          <w:sz w:val="20"/>
          <w:szCs w:val="20"/>
        </w:rPr>
      </w:pPr>
    </w:p>
    <w:p w14:paraId="04491C28" w14:textId="4DCD7DFF" w:rsidR="00EE227B" w:rsidRPr="00693653" w:rsidRDefault="00B75B1D" w:rsidP="00B75B1D">
      <w:pPr>
        <w:ind w:left="2836" w:hanging="1420"/>
        <w:rPr>
          <w:rFonts w:ascii="Inter" w:hAnsi="Inter"/>
          <w:b/>
          <w:bCs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>1</w:t>
      </w:r>
      <w:r w:rsidR="003615B0" w:rsidRPr="002E1C3E">
        <w:rPr>
          <w:rFonts w:ascii="Inter" w:hAnsi="Inter"/>
          <w:b/>
          <w:bCs/>
          <w:sz w:val="20"/>
          <w:szCs w:val="20"/>
        </w:rPr>
        <w:t>4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3615B0" w:rsidRPr="002E1C3E">
        <w:rPr>
          <w:rFonts w:ascii="Inter" w:hAnsi="Inter"/>
          <w:b/>
          <w:bCs/>
          <w:sz w:val="20"/>
          <w:szCs w:val="20"/>
        </w:rPr>
        <w:t>1</w:t>
      </w:r>
      <w:r w:rsidR="004A36C4" w:rsidRPr="002E1C3E">
        <w:rPr>
          <w:rFonts w:ascii="Inter" w:hAnsi="Inter"/>
          <w:b/>
          <w:bCs/>
          <w:sz w:val="20"/>
          <w:szCs w:val="20"/>
        </w:rPr>
        <w:t>0</w:t>
      </w:r>
      <w:r w:rsidRPr="002E1C3E">
        <w:rPr>
          <w:rFonts w:ascii="Inter" w:hAnsi="Inter"/>
          <w:b/>
          <w:bCs/>
          <w:sz w:val="20"/>
          <w:szCs w:val="20"/>
        </w:rPr>
        <w:t>-1</w:t>
      </w:r>
      <w:r w:rsidR="003615B0" w:rsidRPr="002E1C3E">
        <w:rPr>
          <w:rFonts w:ascii="Inter" w:hAnsi="Inter"/>
          <w:b/>
          <w:bCs/>
          <w:sz w:val="20"/>
          <w:szCs w:val="20"/>
        </w:rPr>
        <w:t>4:30</w:t>
      </w:r>
      <w:r w:rsidR="003615B0" w:rsidRPr="00693653">
        <w:rPr>
          <w:rFonts w:ascii="Inter" w:hAnsi="Inter"/>
          <w:sz w:val="20"/>
          <w:szCs w:val="20"/>
        </w:rPr>
        <w:tab/>
      </w:r>
      <w:bookmarkStart w:id="0" w:name="_Hlk124944976"/>
      <w:r w:rsidR="003615B0" w:rsidRPr="00693653">
        <w:rPr>
          <w:rFonts w:ascii="Inter" w:hAnsi="Inter"/>
          <w:b/>
          <w:bCs/>
          <w:sz w:val="20"/>
          <w:szCs w:val="20"/>
        </w:rPr>
        <w:t>Einbi</w:t>
      </w:r>
      <w:r w:rsidR="00207CC6" w:rsidRPr="00693653">
        <w:rPr>
          <w:rFonts w:ascii="Inter" w:hAnsi="Inter"/>
          <w:b/>
          <w:bCs/>
          <w:sz w:val="20"/>
          <w:szCs w:val="20"/>
        </w:rPr>
        <w:t>n</w:t>
      </w:r>
      <w:r w:rsidR="003615B0" w:rsidRPr="00693653">
        <w:rPr>
          <w:rFonts w:ascii="Inter" w:hAnsi="Inter"/>
          <w:b/>
          <w:bCs/>
          <w:sz w:val="20"/>
          <w:szCs w:val="20"/>
        </w:rPr>
        <w:t>dung der</w:t>
      </w:r>
      <w:r w:rsidR="003615B0" w:rsidRPr="00693653">
        <w:rPr>
          <w:rFonts w:ascii="Inter" w:hAnsi="Inter"/>
          <w:sz w:val="20"/>
          <w:szCs w:val="20"/>
        </w:rPr>
        <w:t xml:space="preserve"> </w:t>
      </w:r>
      <w:r w:rsidR="004A36C4" w:rsidRPr="00693653">
        <w:rPr>
          <w:rFonts w:ascii="Inter" w:hAnsi="Inter"/>
          <w:b/>
          <w:bCs/>
          <w:sz w:val="20"/>
          <w:szCs w:val="20"/>
        </w:rPr>
        <w:t>EFL in d</w:t>
      </w:r>
      <w:r w:rsidR="00693653">
        <w:rPr>
          <w:rFonts w:ascii="Inter" w:hAnsi="Inter"/>
          <w:b/>
          <w:bCs/>
          <w:sz w:val="20"/>
          <w:szCs w:val="20"/>
        </w:rPr>
        <w:t>ie</w:t>
      </w:r>
      <w:r w:rsidR="004A36C4" w:rsidRPr="00693653">
        <w:rPr>
          <w:rFonts w:ascii="Inter" w:hAnsi="Inter"/>
          <w:b/>
          <w:bCs/>
          <w:sz w:val="20"/>
          <w:szCs w:val="20"/>
        </w:rPr>
        <w:t xml:space="preserve"> Präventionsabteilung der AUVA</w:t>
      </w:r>
      <w:r w:rsidR="00EE227B" w:rsidRPr="00693653">
        <w:rPr>
          <w:rFonts w:ascii="Inter" w:hAnsi="Inter"/>
          <w:sz w:val="20"/>
          <w:szCs w:val="20"/>
        </w:rPr>
        <w:br/>
      </w:r>
      <w:r w:rsidR="00207CC6" w:rsidRPr="00693653">
        <w:rPr>
          <w:rFonts w:ascii="Inter" w:hAnsi="Inter"/>
          <w:sz w:val="20"/>
          <w:szCs w:val="20"/>
        </w:rPr>
        <w:t xml:space="preserve">Mag. Barbara Libowitzky </w:t>
      </w:r>
    </w:p>
    <w:p w14:paraId="1701F656" w14:textId="2EFF7F1A" w:rsidR="00B75B1D" w:rsidRPr="004A36C4" w:rsidRDefault="003615B0" w:rsidP="003615B0">
      <w:pPr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sz w:val="20"/>
          <w:szCs w:val="20"/>
        </w:rPr>
        <w:tab/>
      </w:r>
      <w:r>
        <w:rPr>
          <w:rFonts w:ascii="Inter" w:hAnsi="Inter"/>
          <w:sz w:val="20"/>
          <w:szCs w:val="20"/>
        </w:rPr>
        <w:tab/>
      </w:r>
    </w:p>
    <w:bookmarkEnd w:id="0"/>
    <w:p w14:paraId="4153FB03" w14:textId="42B05719" w:rsidR="00B75B1D" w:rsidRPr="005D1AC7" w:rsidRDefault="003615B0" w:rsidP="00B75B1D">
      <w:pPr>
        <w:ind w:left="709" w:firstLine="709"/>
        <w:rPr>
          <w:rFonts w:ascii="Inter" w:hAnsi="Inter"/>
          <w:color w:val="943634" w:themeColor="accent2" w:themeShade="BF"/>
          <w:sz w:val="14"/>
          <w:szCs w:val="14"/>
        </w:rPr>
      </w:pPr>
      <w:r>
        <w:rPr>
          <w:rFonts w:ascii="Inter" w:hAnsi="Inter"/>
          <w:color w:val="943634" w:themeColor="accent2" w:themeShade="BF"/>
          <w:sz w:val="20"/>
          <w:szCs w:val="20"/>
        </w:rPr>
        <w:t>14</w:t>
      </w:r>
      <w:r w:rsidR="004A36C4">
        <w:rPr>
          <w:rFonts w:ascii="Inter" w:hAnsi="Inter"/>
          <w:color w:val="943634" w:themeColor="accent2" w:themeShade="BF"/>
          <w:sz w:val="20"/>
          <w:szCs w:val="20"/>
        </w:rPr>
        <w:t>:</w:t>
      </w:r>
      <w:r>
        <w:rPr>
          <w:rFonts w:ascii="Inter" w:hAnsi="Inter"/>
          <w:color w:val="943634" w:themeColor="accent2" w:themeShade="BF"/>
          <w:sz w:val="20"/>
          <w:szCs w:val="20"/>
        </w:rPr>
        <w:t>3</w:t>
      </w:r>
      <w:r w:rsidR="004A36C4">
        <w:rPr>
          <w:rFonts w:ascii="Inter" w:hAnsi="Inter"/>
          <w:color w:val="943634" w:themeColor="accent2" w:themeShade="BF"/>
          <w:sz w:val="20"/>
          <w:szCs w:val="20"/>
        </w:rPr>
        <w:t>0-</w:t>
      </w:r>
      <w:r w:rsidR="00B75B1D" w:rsidRPr="005D1AC7">
        <w:rPr>
          <w:rFonts w:ascii="Inter" w:hAnsi="Inter"/>
          <w:color w:val="943634" w:themeColor="accent2" w:themeShade="BF"/>
          <w:sz w:val="20"/>
          <w:szCs w:val="20"/>
        </w:rPr>
        <w:t>1</w:t>
      </w:r>
      <w:r>
        <w:rPr>
          <w:rFonts w:ascii="Inter" w:hAnsi="Inter"/>
          <w:color w:val="943634" w:themeColor="accent2" w:themeShade="BF"/>
          <w:sz w:val="20"/>
          <w:szCs w:val="20"/>
        </w:rPr>
        <w:t>4</w:t>
      </w:r>
      <w:r w:rsidR="00B75B1D" w:rsidRPr="005D1AC7">
        <w:rPr>
          <w:rFonts w:ascii="Inter" w:hAnsi="Inter"/>
          <w:color w:val="943634" w:themeColor="accent2" w:themeShade="BF"/>
          <w:sz w:val="20"/>
          <w:szCs w:val="20"/>
        </w:rPr>
        <w:t>:</w:t>
      </w:r>
      <w:r>
        <w:rPr>
          <w:rFonts w:ascii="Inter" w:hAnsi="Inter"/>
          <w:color w:val="943634" w:themeColor="accent2" w:themeShade="BF"/>
          <w:sz w:val="20"/>
          <w:szCs w:val="20"/>
        </w:rPr>
        <w:t>45</w:t>
      </w:r>
      <w:r w:rsidR="00B75B1D" w:rsidRPr="005D1AC7">
        <w:rPr>
          <w:rFonts w:ascii="Inter" w:hAnsi="Inter"/>
          <w:color w:val="943634" w:themeColor="accent2" w:themeShade="BF"/>
          <w:sz w:val="20"/>
          <w:szCs w:val="20"/>
        </w:rPr>
        <w:tab/>
        <w:t>PAUSE</w:t>
      </w:r>
      <w:r w:rsidR="00B75B1D" w:rsidRPr="005D1AC7">
        <w:rPr>
          <w:rFonts w:ascii="Inter" w:hAnsi="Inter"/>
          <w:color w:val="943634" w:themeColor="accent2" w:themeShade="BF"/>
          <w:sz w:val="20"/>
          <w:szCs w:val="20"/>
        </w:rPr>
        <w:br/>
      </w:r>
    </w:p>
    <w:p w14:paraId="4DD17DA7" w14:textId="74547C4C" w:rsidR="00B75B1D" w:rsidRDefault="00B75B1D" w:rsidP="00B75B1D">
      <w:pPr>
        <w:ind w:left="2835" w:hanging="1425"/>
        <w:rPr>
          <w:rFonts w:ascii="Inter" w:hAnsi="Inter"/>
          <w:color w:val="000000" w:themeColor="text1"/>
          <w:sz w:val="20"/>
          <w:szCs w:val="20"/>
        </w:rPr>
      </w:pPr>
      <w:r w:rsidRPr="002E1C3E">
        <w:rPr>
          <w:rFonts w:ascii="Inter" w:hAnsi="Inter"/>
          <w:b/>
          <w:bCs/>
          <w:sz w:val="20"/>
          <w:szCs w:val="20"/>
        </w:rPr>
        <w:t>1</w:t>
      </w:r>
      <w:r w:rsidR="003615B0" w:rsidRPr="002E1C3E">
        <w:rPr>
          <w:rFonts w:ascii="Inter" w:hAnsi="Inter"/>
          <w:b/>
          <w:bCs/>
          <w:sz w:val="20"/>
          <w:szCs w:val="20"/>
        </w:rPr>
        <w:t>4</w:t>
      </w:r>
      <w:r w:rsidRPr="002E1C3E">
        <w:rPr>
          <w:rFonts w:ascii="Inter" w:hAnsi="Inter"/>
          <w:b/>
          <w:bCs/>
          <w:sz w:val="20"/>
          <w:szCs w:val="20"/>
        </w:rPr>
        <w:t>:</w:t>
      </w:r>
      <w:r w:rsidR="003615B0" w:rsidRPr="002E1C3E">
        <w:rPr>
          <w:rFonts w:ascii="Inter" w:hAnsi="Inter"/>
          <w:b/>
          <w:bCs/>
          <w:sz w:val="20"/>
          <w:szCs w:val="20"/>
        </w:rPr>
        <w:t>4</w:t>
      </w:r>
      <w:r w:rsidRPr="002E1C3E">
        <w:rPr>
          <w:rFonts w:ascii="Inter" w:hAnsi="Inter"/>
          <w:b/>
          <w:bCs/>
          <w:sz w:val="20"/>
          <w:szCs w:val="20"/>
        </w:rPr>
        <w:t>5-</w:t>
      </w:r>
      <w:r w:rsidR="004A36C4" w:rsidRPr="002E1C3E">
        <w:rPr>
          <w:rFonts w:ascii="Inter" w:hAnsi="Inter"/>
          <w:b/>
          <w:bCs/>
          <w:sz w:val="20"/>
          <w:szCs w:val="20"/>
        </w:rPr>
        <w:t>16:15</w:t>
      </w:r>
      <w:r w:rsidRPr="005D1AC7">
        <w:rPr>
          <w:rFonts w:ascii="Inter" w:hAnsi="Inter"/>
          <w:sz w:val="20"/>
          <w:szCs w:val="20"/>
        </w:rPr>
        <w:tab/>
      </w:r>
      <w:r w:rsidR="004A36C4" w:rsidRPr="004A36C4">
        <w:rPr>
          <w:rFonts w:ascii="Inter" w:hAnsi="Inter"/>
          <w:b/>
          <w:bCs/>
          <w:sz w:val="20"/>
          <w:szCs w:val="20"/>
        </w:rPr>
        <w:t>EFL – PRAXIS</w:t>
      </w:r>
      <w:r w:rsidR="004A36C4">
        <w:rPr>
          <w:rFonts w:ascii="Inter" w:hAnsi="Inter"/>
          <w:sz w:val="20"/>
          <w:szCs w:val="20"/>
        </w:rPr>
        <w:t xml:space="preserve"> </w:t>
      </w:r>
      <w:r w:rsidR="00EE227B" w:rsidRPr="005D1AC7">
        <w:rPr>
          <w:rFonts w:ascii="Inter" w:hAnsi="Inter"/>
          <w:b/>
          <w:bCs/>
          <w:sz w:val="20"/>
          <w:szCs w:val="20"/>
        </w:rPr>
        <w:br/>
      </w:r>
      <w:r w:rsidR="004A36C4">
        <w:rPr>
          <w:rFonts w:ascii="Inter" w:hAnsi="Inter"/>
          <w:sz w:val="20"/>
          <w:szCs w:val="20"/>
        </w:rPr>
        <w:t>Christian Tesak, Henriette Luttenberger</w:t>
      </w:r>
      <w:r w:rsidR="00EE227B" w:rsidRPr="005D1AC7">
        <w:rPr>
          <w:rFonts w:ascii="Inter" w:hAnsi="Inter"/>
          <w:sz w:val="20"/>
          <w:szCs w:val="20"/>
        </w:rPr>
        <w:t>, AUVA</w:t>
      </w:r>
    </w:p>
    <w:p w14:paraId="6A8718EC" w14:textId="435C90B2" w:rsidR="00A77989" w:rsidRDefault="00A77989">
      <w:pPr>
        <w:rPr>
          <w:rFonts w:ascii="Arial" w:eastAsia="Times New Roman" w:hAnsi="Arial"/>
          <w:b/>
          <w:sz w:val="28"/>
          <w:szCs w:val="28"/>
          <w:lang w:val="de-DE" w:eastAsia="de-AT"/>
        </w:rPr>
      </w:pPr>
      <w:r>
        <w:rPr>
          <w:rFonts w:ascii="Arial" w:eastAsia="Times New Roman" w:hAnsi="Arial"/>
          <w:b/>
          <w:sz w:val="28"/>
          <w:szCs w:val="28"/>
          <w:lang w:val="de-DE" w:eastAsia="de-AT"/>
        </w:rPr>
        <w:br w:type="page"/>
      </w:r>
    </w:p>
    <w:p w14:paraId="622F48F4" w14:textId="77777777" w:rsidR="000E0F5B" w:rsidRDefault="000E0F5B" w:rsidP="00A77989">
      <w:pPr>
        <w:spacing w:before="60" w:after="92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</w:p>
    <w:p w14:paraId="04244377" w14:textId="61227BED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Tagungsort</w:t>
      </w:r>
      <w:r w:rsidR="00724F2F">
        <w:rPr>
          <w:rFonts w:ascii="Inter" w:eastAsia="Times New Roman" w:hAnsi="Inter"/>
          <w:b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/>
          <w:sz w:val="22"/>
          <w:szCs w:val="22"/>
          <w:lang w:val="de-DE" w:eastAsia="de-AT"/>
        </w:rPr>
        <w:t>AUVA Rehabilitationszentrum Weißer Hof</w:t>
      </w:r>
    </w:p>
    <w:p w14:paraId="0741E507" w14:textId="0315B11E" w:rsidR="00B75B1D" w:rsidRDefault="00A77989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>
        <w:rPr>
          <w:rFonts w:ascii="Inter" w:eastAsia="Times New Roman" w:hAnsi="Inter"/>
          <w:b/>
          <w:sz w:val="22"/>
          <w:szCs w:val="22"/>
          <w:lang w:val="de-DE" w:eastAsia="de-AT"/>
        </w:rPr>
        <w:tab/>
      </w:r>
      <w:r w:rsidR="00B75B1D">
        <w:rPr>
          <w:rFonts w:ascii="Inter" w:eastAsia="Times New Roman" w:hAnsi="Inter"/>
          <w:b/>
          <w:sz w:val="22"/>
          <w:szCs w:val="22"/>
          <w:lang w:val="de-DE" w:eastAsia="de-AT"/>
        </w:rPr>
        <w:t>Holzgasse 350, 3400 Klosterneuburg</w:t>
      </w:r>
    </w:p>
    <w:p w14:paraId="5FF97F4F" w14:textId="60BEAB19" w:rsidR="00B75B1D" w:rsidRP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ab/>
      </w:r>
    </w:p>
    <w:p w14:paraId="33A16441" w14:textId="28E7D40C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Kosten</w:t>
      </w:r>
      <w:r w:rsidRPr="00B75B1D"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 w:rsidRPr="00A77989">
        <w:rPr>
          <w:rFonts w:ascii="Inter" w:eastAsia="Times New Roman" w:hAnsi="Inter"/>
          <w:b/>
          <w:sz w:val="22"/>
          <w:szCs w:val="22"/>
          <w:lang w:val="de-DE" w:eastAsia="de-AT"/>
        </w:rPr>
        <w:t>EUR 180,00</w:t>
      </w:r>
    </w:p>
    <w:p w14:paraId="1596DD5D" w14:textId="40EC2577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Bankverbindung ÖVEFL</w:t>
      </w:r>
    </w:p>
    <w:p w14:paraId="12F846B6" w14:textId="30D5555C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Raiffeisenbank Klosterneuburg</w:t>
      </w:r>
    </w:p>
    <w:p w14:paraId="76C409A7" w14:textId="576BE138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IBAN: AT93 3236 7000 0003 6053</w:t>
      </w:r>
    </w:p>
    <w:p w14:paraId="004AC39D" w14:textId="7A92C6E6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BIC: RLNWATWW367</w:t>
      </w:r>
    </w:p>
    <w:p w14:paraId="0424CECA" w14:textId="152E1AD9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Verwendungszweck „EFL Jahrestagung 202</w:t>
      </w:r>
      <w:r w:rsidR="00915A86">
        <w:rPr>
          <w:rFonts w:ascii="Inter" w:eastAsia="Times New Roman" w:hAnsi="Inter"/>
          <w:bCs/>
          <w:sz w:val="22"/>
          <w:szCs w:val="22"/>
          <w:lang w:val="de-DE" w:eastAsia="de-AT"/>
        </w:rPr>
        <w:t>5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>“</w:t>
      </w:r>
    </w:p>
    <w:p w14:paraId="1F6EA787" w14:textId="75FECCC6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4B02C13D" w14:textId="24C8A0F2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Anmeldung</w:t>
      </w:r>
      <w:r w:rsidR="00A77989"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Mail an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 </w:t>
      </w:r>
      <w:hyperlink r:id="rId8" w:history="1">
        <w:r w:rsidRPr="00F74CA9">
          <w:rPr>
            <w:rStyle w:val="Hyperlink"/>
            <w:rFonts w:ascii="Inter" w:eastAsia="Times New Roman" w:hAnsi="Inter"/>
            <w:bCs/>
            <w:sz w:val="22"/>
            <w:szCs w:val="22"/>
            <w:lang w:val="de-DE" w:eastAsia="de-AT"/>
          </w:rPr>
          <w:t>brigitte.binder@auva.at</w:t>
        </w:r>
      </w:hyperlink>
      <w:r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 </w:t>
      </w:r>
    </w:p>
    <w:p w14:paraId="54E18F18" w14:textId="20FBE24F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Anmeldeschluss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 w:rsidR="00A77989"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Dienstag, 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>1</w:t>
      </w:r>
      <w:r w:rsidR="000E0F5B">
        <w:rPr>
          <w:rFonts w:ascii="Inter" w:eastAsia="Times New Roman" w:hAnsi="Inter"/>
          <w:bCs/>
          <w:sz w:val="22"/>
          <w:szCs w:val="22"/>
          <w:lang w:val="de-DE" w:eastAsia="de-AT"/>
        </w:rPr>
        <w:t>5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>.0</w:t>
      </w:r>
      <w:r w:rsidR="00207CC6">
        <w:rPr>
          <w:rFonts w:ascii="Inter" w:eastAsia="Times New Roman" w:hAnsi="Inter"/>
          <w:bCs/>
          <w:sz w:val="22"/>
          <w:szCs w:val="22"/>
          <w:lang w:val="de-DE" w:eastAsia="de-AT"/>
        </w:rPr>
        <w:t>4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>.202</w:t>
      </w:r>
      <w:r w:rsidR="000E0F5B">
        <w:rPr>
          <w:rFonts w:ascii="Inter" w:eastAsia="Times New Roman" w:hAnsi="Inter"/>
          <w:bCs/>
          <w:sz w:val="22"/>
          <w:szCs w:val="22"/>
          <w:lang w:val="de-DE" w:eastAsia="de-AT"/>
        </w:rPr>
        <w:t>5</w:t>
      </w:r>
    </w:p>
    <w:p w14:paraId="2BABA2FE" w14:textId="7298BE57" w:rsidR="00B75B1D" w:rsidRDefault="00B75B1D" w:rsidP="00724F2F">
      <w:pPr>
        <w:tabs>
          <w:tab w:val="left" w:pos="3402"/>
        </w:tabs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68CB082A" w14:textId="36336D7C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DFP Punkte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 w</w:t>
      </w:r>
      <w:r w:rsidR="00CB2331">
        <w:rPr>
          <w:rFonts w:ascii="Inter" w:eastAsia="Times New Roman" w:hAnsi="Inter"/>
          <w:bCs/>
          <w:sz w:val="22"/>
          <w:szCs w:val="22"/>
          <w:lang w:val="de-DE" w:eastAsia="de-AT"/>
        </w:rPr>
        <w:t>e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>rden eingereicht.</w:t>
      </w:r>
    </w:p>
    <w:p w14:paraId="526D2945" w14:textId="40D52202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4B86721B" w14:textId="4A6F6F85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Die EFL Jahrestagung dient dazu, Erfahrungen auszutauschen, persönlichen Kontakt zu pflegen, einen einheitlichen Qualitätsstandard aufrechtzuerhalten und Neuerungen strukturiert weiterzugeben.</w:t>
      </w:r>
    </w:p>
    <w:p w14:paraId="04D830C5" w14:textId="402F69E8" w:rsidR="00B75B1D" w:rsidRPr="00B75B1D" w:rsidRDefault="00B75B1D" w:rsidP="00B75B1D">
      <w:pPr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Für die verantwortlichen EFL-Ärztinnen und EFL-Ärzte und EFL-Therapeutinnen und EFL-Therapeuten jedes Standortes ist die jährliche Teilnahme verpflichtend.</w:t>
      </w:r>
    </w:p>
    <w:p w14:paraId="7525E4C0" w14:textId="44C39EBC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Wir empfehlen allen EFL-Anwenderinnen und EFL-Anwendern die Teilnahme an dieser Veranstaltung.</w:t>
      </w:r>
    </w:p>
    <w:p w14:paraId="1FAD7308" w14:textId="5C22C07D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3C3F594C" w14:textId="266DB68C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Für Speisen und Getränke in den Pausen ist gesorgt.</w:t>
      </w:r>
    </w:p>
    <w:p w14:paraId="5A00D028" w14:textId="1278D930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Wir laden Sie an diesem Tag zum gemeinsamen Mittagessen ein.</w:t>
      </w:r>
    </w:p>
    <w:p w14:paraId="08167821" w14:textId="77777777" w:rsidR="00B75B1D" w:rsidRDefault="00B75B1D" w:rsidP="00B75B1D">
      <w:pPr>
        <w:spacing w:before="60" w:after="60"/>
        <w:ind w:left="425" w:firstLine="709"/>
        <w:rPr>
          <w:rFonts w:ascii="Inter" w:eastAsia="Times New Roman" w:hAnsi="Inter"/>
          <w:b/>
          <w:sz w:val="22"/>
          <w:szCs w:val="22"/>
          <w:lang w:val="de-DE" w:eastAsia="de-AT"/>
        </w:rPr>
      </w:pPr>
    </w:p>
    <w:p w14:paraId="16DAB125" w14:textId="7503DA9F" w:rsidR="00240D1D" w:rsidRPr="00B75B1D" w:rsidRDefault="00240D1D" w:rsidP="00B75B1D">
      <w:pPr>
        <w:spacing w:before="60" w:after="60"/>
        <w:ind w:left="425" w:firstLine="709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 xml:space="preserve">Wir freuen uns, Sie am </w:t>
      </w:r>
      <w:r w:rsidR="000E0F5B">
        <w:rPr>
          <w:rFonts w:ascii="Inter" w:eastAsia="Times New Roman" w:hAnsi="Inter"/>
          <w:b/>
          <w:sz w:val="22"/>
          <w:szCs w:val="22"/>
          <w:lang w:val="de-DE" w:eastAsia="de-AT"/>
        </w:rPr>
        <w:t>06</w:t>
      </w:r>
      <w:r w:rsidR="004A1AE4"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 xml:space="preserve">. </w:t>
      </w:r>
      <w:r w:rsidR="000E0F5B">
        <w:rPr>
          <w:rFonts w:ascii="Inter" w:eastAsia="Times New Roman" w:hAnsi="Inter"/>
          <w:b/>
          <w:sz w:val="22"/>
          <w:szCs w:val="22"/>
          <w:lang w:val="de-DE" w:eastAsia="de-AT"/>
        </w:rPr>
        <w:t>Mai</w:t>
      </w:r>
      <w:r w:rsidR="004A1AE4"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 xml:space="preserve"> 202</w:t>
      </w:r>
      <w:r w:rsidR="000E0F5B">
        <w:rPr>
          <w:rFonts w:ascii="Inter" w:eastAsia="Times New Roman" w:hAnsi="Inter"/>
          <w:b/>
          <w:sz w:val="22"/>
          <w:szCs w:val="22"/>
          <w:lang w:val="de-DE" w:eastAsia="de-AT"/>
        </w:rPr>
        <w:t>5</w:t>
      </w: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 xml:space="preserve"> bei uns begrüßen zu dürfen!</w:t>
      </w:r>
    </w:p>
    <w:p w14:paraId="5ECA9B80" w14:textId="77777777" w:rsidR="00240D1D" w:rsidRPr="00B75B1D" w:rsidRDefault="00240D1D" w:rsidP="00240D1D">
      <w:pPr>
        <w:spacing w:before="60" w:after="60"/>
        <w:ind w:left="1418"/>
        <w:rPr>
          <w:rFonts w:ascii="Inter" w:eastAsia="Times New Roman" w:hAnsi="Inter"/>
          <w:sz w:val="22"/>
          <w:szCs w:val="22"/>
          <w:lang w:val="de-DE" w:eastAsia="de-AT"/>
        </w:rPr>
      </w:pPr>
    </w:p>
    <w:p w14:paraId="60B3F0A4" w14:textId="77777777" w:rsidR="00240D1D" w:rsidRPr="00B75B1D" w:rsidRDefault="00240D1D" w:rsidP="00B75B1D">
      <w:pPr>
        <w:spacing w:before="60" w:after="60"/>
        <w:rPr>
          <w:rFonts w:ascii="Inter" w:eastAsia="Times New Roman" w:hAnsi="Inter"/>
          <w:sz w:val="22"/>
          <w:szCs w:val="22"/>
          <w:lang w:val="de-DE" w:eastAsia="de-AT"/>
        </w:rPr>
      </w:pPr>
    </w:p>
    <w:p w14:paraId="7223B95D" w14:textId="77777777" w:rsidR="00240D1D" w:rsidRPr="00B75B1D" w:rsidRDefault="00240D1D" w:rsidP="00240D1D">
      <w:pPr>
        <w:spacing w:before="60" w:after="60"/>
        <w:ind w:left="1418"/>
        <w:rPr>
          <w:rFonts w:ascii="Inter" w:eastAsia="Times New Roman" w:hAnsi="Inter"/>
          <w:sz w:val="22"/>
          <w:szCs w:val="22"/>
          <w:lang w:val="de-DE" w:eastAsia="de-AT"/>
        </w:rPr>
      </w:pPr>
    </w:p>
    <w:p w14:paraId="5F8B134E" w14:textId="3B722742" w:rsidR="00240D1D" w:rsidRPr="00B75B1D" w:rsidRDefault="00240D1D" w:rsidP="00B75B1D">
      <w:pPr>
        <w:spacing w:before="60" w:after="60"/>
        <w:ind w:left="1134"/>
        <w:rPr>
          <w:rFonts w:ascii="Inter" w:eastAsia="Times New Roman" w:hAnsi="Inter"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sz w:val="22"/>
          <w:szCs w:val="22"/>
          <w:lang w:val="de-DE" w:eastAsia="de-AT"/>
        </w:rPr>
        <w:t>Dr. Martin Schindl</w:t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  <w:t>Christian Tesak</w:t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br/>
        <w:t>Obmann ÖV EFL</w:t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  <w:t>Obmann Stellvertreter ÖV EFL</w:t>
      </w:r>
    </w:p>
    <w:p w14:paraId="75706E2D" w14:textId="77777777" w:rsidR="00240D1D" w:rsidRDefault="00240D1D" w:rsidP="00240D1D">
      <w:pPr>
        <w:tabs>
          <w:tab w:val="left" w:pos="2835"/>
        </w:tabs>
        <w:spacing w:after="120"/>
        <w:ind w:left="2828" w:right="113" w:hanging="1410"/>
        <w:rPr>
          <w:rFonts w:ascii="Arial" w:hAnsi="Arial"/>
          <w:sz w:val="22"/>
          <w:szCs w:val="22"/>
        </w:rPr>
      </w:pPr>
    </w:p>
    <w:p w14:paraId="753FA231" w14:textId="77777777" w:rsidR="00240D1D" w:rsidRPr="008932F8" w:rsidRDefault="00240D1D" w:rsidP="00240D1D">
      <w:pPr>
        <w:tabs>
          <w:tab w:val="left" w:pos="2835"/>
        </w:tabs>
        <w:spacing w:after="120"/>
        <w:ind w:left="2828" w:right="113" w:hanging="1410"/>
        <w:rPr>
          <w:rFonts w:ascii="Arial" w:hAnsi="Arial"/>
          <w:sz w:val="22"/>
          <w:szCs w:val="22"/>
        </w:rPr>
      </w:pPr>
    </w:p>
    <w:p w14:paraId="7DA26D08" w14:textId="77777777" w:rsidR="00EF4FC2" w:rsidRPr="00EF4FC2" w:rsidRDefault="00EF4FC2" w:rsidP="00FF66C2">
      <w:pPr>
        <w:tabs>
          <w:tab w:val="right" w:pos="9356"/>
        </w:tabs>
        <w:spacing w:after="120"/>
        <w:ind w:right="113"/>
        <w:jc w:val="both"/>
        <w:rPr>
          <w:rFonts w:ascii="Arial" w:hAnsi="Arial" w:cs="Arial"/>
          <w:sz w:val="22"/>
          <w:szCs w:val="22"/>
        </w:rPr>
      </w:pPr>
    </w:p>
    <w:sectPr w:rsidR="00EF4FC2" w:rsidRPr="00EF4FC2" w:rsidSect="00DD3BAC">
      <w:headerReference w:type="default" r:id="rId9"/>
      <w:footerReference w:type="default" r:id="rId10"/>
      <w:pgSz w:w="11900" w:h="16840"/>
      <w:pgMar w:top="0" w:right="1410" w:bottom="1560" w:left="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9711" w14:textId="77777777" w:rsidR="00136867" w:rsidRDefault="00136867" w:rsidP="00E9205F">
      <w:r>
        <w:separator/>
      </w:r>
    </w:p>
  </w:endnote>
  <w:endnote w:type="continuationSeparator" w:id="0">
    <w:p w14:paraId="6D2DA7BC" w14:textId="77777777" w:rsidR="00136867" w:rsidRDefault="00136867" w:rsidP="00E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C7E" w14:textId="77777777" w:rsidR="000205D8" w:rsidRDefault="000205D8" w:rsidP="00317311">
    <w:pPr>
      <w:pStyle w:val="Fuzeile"/>
      <w:tabs>
        <w:tab w:val="clear" w:pos="4536"/>
        <w:tab w:val="clear" w:pos="9072"/>
      </w:tabs>
      <w:ind w:left="1276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4425" w14:textId="77777777" w:rsidR="00136867" w:rsidRDefault="00136867" w:rsidP="00E9205F">
      <w:r>
        <w:separator/>
      </w:r>
    </w:p>
  </w:footnote>
  <w:footnote w:type="continuationSeparator" w:id="0">
    <w:p w14:paraId="7EEB4C21" w14:textId="77777777" w:rsidR="00136867" w:rsidRDefault="00136867" w:rsidP="00E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E1D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38580108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829C9D8" w14:textId="77777777" w:rsidR="00DD3BAC" w:rsidRDefault="00DD3BAC" w:rsidP="00DD3BAC">
    <w:pPr>
      <w:pStyle w:val="Kopfzeile"/>
      <w:tabs>
        <w:tab w:val="clear" w:pos="4536"/>
        <w:tab w:val="clear" w:pos="9072"/>
        <w:tab w:val="right" w:pos="12049"/>
      </w:tabs>
      <w:ind w:left="1278" w:firstLine="709"/>
    </w:pPr>
  </w:p>
  <w:p w14:paraId="5C79954E" w14:textId="52078564" w:rsidR="00DD3BAC" w:rsidRDefault="00DD3BAC" w:rsidP="00DD3BAC">
    <w:pPr>
      <w:pStyle w:val="Kopfzeile"/>
      <w:tabs>
        <w:tab w:val="clear" w:pos="4536"/>
        <w:tab w:val="clear" w:pos="9072"/>
        <w:tab w:val="left" w:pos="2377"/>
      </w:tabs>
      <w:ind w:left="1278"/>
    </w:pPr>
    <w:r>
      <w:tab/>
    </w:r>
  </w:p>
  <w:p w14:paraId="24D9020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5156D1A" w14:textId="0ACD0587" w:rsidR="00DD3BAC" w:rsidRDefault="00380895" w:rsidP="008D0E18">
    <w:pPr>
      <w:pStyle w:val="Kopfzeile"/>
      <w:tabs>
        <w:tab w:val="clear" w:pos="4536"/>
        <w:tab w:val="clear" w:pos="9072"/>
        <w:tab w:val="right" w:pos="12049"/>
      </w:tabs>
      <w:ind w:left="1278"/>
    </w:pPr>
    <w:r>
      <w:rPr>
        <w:noProof/>
        <w:lang w:eastAsia="de-AT"/>
      </w:rPr>
      <w:drawing>
        <wp:anchor distT="0" distB="0" distL="114300" distR="114300" simplePos="0" relativeHeight="251658752" behindDoc="1" locked="1" layoutInCell="1" allowOverlap="1" wp14:anchorId="57ECAAD7" wp14:editId="2D62E00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7A6E"/>
    <w:multiLevelType w:val="hybridMultilevel"/>
    <w:tmpl w:val="F73A0DC0"/>
    <w:lvl w:ilvl="0" w:tplc="03F2ACF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95"/>
    <w:rsid w:val="000015BA"/>
    <w:rsid w:val="00010056"/>
    <w:rsid w:val="000205D8"/>
    <w:rsid w:val="00060FF6"/>
    <w:rsid w:val="000637DC"/>
    <w:rsid w:val="000E0F5B"/>
    <w:rsid w:val="00136867"/>
    <w:rsid w:val="00177167"/>
    <w:rsid w:val="0018007F"/>
    <w:rsid w:val="001814EA"/>
    <w:rsid w:val="001831EE"/>
    <w:rsid w:val="001E34E1"/>
    <w:rsid w:val="002037A5"/>
    <w:rsid w:val="00207CC6"/>
    <w:rsid w:val="00224608"/>
    <w:rsid w:val="002343AA"/>
    <w:rsid w:val="00240D1D"/>
    <w:rsid w:val="0024784A"/>
    <w:rsid w:val="00296EBE"/>
    <w:rsid w:val="002E1C3E"/>
    <w:rsid w:val="00317311"/>
    <w:rsid w:val="00327163"/>
    <w:rsid w:val="00334C23"/>
    <w:rsid w:val="003544EF"/>
    <w:rsid w:val="003615B0"/>
    <w:rsid w:val="00364E45"/>
    <w:rsid w:val="00380895"/>
    <w:rsid w:val="004177A1"/>
    <w:rsid w:val="00461992"/>
    <w:rsid w:val="004765D3"/>
    <w:rsid w:val="00476891"/>
    <w:rsid w:val="004A1AE4"/>
    <w:rsid w:val="004A36C4"/>
    <w:rsid w:val="004D0BEA"/>
    <w:rsid w:val="004E53AD"/>
    <w:rsid w:val="00515257"/>
    <w:rsid w:val="00520145"/>
    <w:rsid w:val="00555B02"/>
    <w:rsid w:val="006337B6"/>
    <w:rsid w:val="00647A30"/>
    <w:rsid w:val="0067613D"/>
    <w:rsid w:val="00693653"/>
    <w:rsid w:val="006A7939"/>
    <w:rsid w:val="006E351A"/>
    <w:rsid w:val="006E379A"/>
    <w:rsid w:val="00717BF6"/>
    <w:rsid w:val="00724F2F"/>
    <w:rsid w:val="00734BEB"/>
    <w:rsid w:val="00742B92"/>
    <w:rsid w:val="00743EC3"/>
    <w:rsid w:val="007705A4"/>
    <w:rsid w:val="007A32EF"/>
    <w:rsid w:val="007D4F6A"/>
    <w:rsid w:val="007E1B87"/>
    <w:rsid w:val="007E695C"/>
    <w:rsid w:val="007F2C49"/>
    <w:rsid w:val="0080010C"/>
    <w:rsid w:val="0081573E"/>
    <w:rsid w:val="00823514"/>
    <w:rsid w:val="008537DE"/>
    <w:rsid w:val="008D0E18"/>
    <w:rsid w:val="008D5F84"/>
    <w:rsid w:val="008F2E0A"/>
    <w:rsid w:val="008F589D"/>
    <w:rsid w:val="00915A86"/>
    <w:rsid w:val="00926916"/>
    <w:rsid w:val="0094474E"/>
    <w:rsid w:val="00960F2E"/>
    <w:rsid w:val="00973D52"/>
    <w:rsid w:val="00991821"/>
    <w:rsid w:val="009C02BC"/>
    <w:rsid w:val="00A0583C"/>
    <w:rsid w:val="00A42455"/>
    <w:rsid w:val="00A55E7E"/>
    <w:rsid w:val="00A77989"/>
    <w:rsid w:val="00A814CE"/>
    <w:rsid w:val="00AD5466"/>
    <w:rsid w:val="00AE5DA0"/>
    <w:rsid w:val="00B156C0"/>
    <w:rsid w:val="00B41221"/>
    <w:rsid w:val="00B44074"/>
    <w:rsid w:val="00B75B1D"/>
    <w:rsid w:val="00BA7002"/>
    <w:rsid w:val="00BA7F06"/>
    <w:rsid w:val="00BD6527"/>
    <w:rsid w:val="00BE4F6C"/>
    <w:rsid w:val="00C42993"/>
    <w:rsid w:val="00C70692"/>
    <w:rsid w:val="00CB2331"/>
    <w:rsid w:val="00CC4BF0"/>
    <w:rsid w:val="00CE7AA5"/>
    <w:rsid w:val="00D00AF7"/>
    <w:rsid w:val="00D25B6D"/>
    <w:rsid w:val="00D4580D"/>
    <w:rsid w:val="00D7628A"/>
    <w:rsid w:val="00DC6E37"/>
    <w:rsid w:val="00DD3BAC"/>
    <w:rsid w:val="00E83558"/>
    <w:rsid w:val="00E9205F"/>
    <w:rsid w:val="00EC4104"/>
    <w:rsid w:val="00EE227B"/>
    <w:rsid w:val="00EF4FC2"/>
    <w:rsid w:val="00F14F80"/>
    <w:rsid w:val="00F218FD"/>
    <w:rsid w:val="00F90A65"/>
    <w:rsid w:val="00F93CCE"/>
    <w:rsid w:val="00FB5134"/>
    <w:rsid w:val="00FF11D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EEA07E"/>
  <w15:docId w15:val="{E827330F-4012-4723-8BFD-3F7F26F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05F"/>
  </w:style>
  <w:style w:type="paragraph" w:styleId="Fuzeile">
    <w:name w:val="footer"/>
    <w:basedOn w:val="Standard"/>
    <w:link w:val="Fu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0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205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72"/>
    <w:qFormat/>
    <w:rsid w:val="00DC6E37"/>
    <w:pPr>
      <w:ind w:left="720"/>
      <w:contextualSpacing/>
    </w:pPr>
  </w:style>
  <w:style w:type="paragraph" w:customStyle="1" w:styleId="Default">
    <w:name w:val="Default"/>
    <w:basedOn w:val="Standard"/>
    <w:rsid w:val="00DC6E37"/>
    <w:pPr>
      <w:autoSpaceDE w:val="0"/>
      <w:autoSpaceDN w:val="0"/>
    </w:pPr>
    <w:rPr>
      <w:rFonts w:ascii="Calibri" w:eastAsiaTheme="minorHAnsi" w:hAnsi="Calibri"/>
      <w:color w:val="000000"/>
      <w:lang w:eastAsia="de-AT"/>
    </w:rPr>
  </w:style>
  <w:style w:type="table" w:styleId="Tabellenraster">
    <w:name w:val="Table Grid"/>
    <w:basedOn w:val="NormaleTabelle"/>
    <w:uiPriority w:val="59"/>
    <w:unhideWhenUsed/>
    <w:rsid w:val="00E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B75B1D"/>
    <w:rPr>
      <w:rFonts w:ascii="Arial" w:eastAsia="Times New Roman" w:hAnsi="Arial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75B1D"/>
    <w:rPr>
      <w:rFonts w:ascii="Arial" w:eastAsia="Times New Roman" w:hAnsi="Arial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B75B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B1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8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8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80D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8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80D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binder@auv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tec\AppData\Local\Microsoft\Windows\Temporary%20Internet%20Files\Content.Outlook\Y2C5J4TC\EFL%20Brief%20Vorlage_2015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33079-FDC1-466B-B939-9ACD8C6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EFL Brief Vorlage_2015 (2)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Tesak Christian, RWA</dc:creator>
  <cp:lastModifiedBy>Binder Brigitte</cp:lastModifiedBy>
  <cp:revision>5</cp:revision>
  <cp:lastPrinted>2025-03-12T06:29:00Z</cp:lastPrinted>
  <dcterms:created xsi:type="dcterms:W3CDTF">2025-03-11T10:56:00Z</dcterms:created>
  <dcterms:modified xsi:type="dcterms:W3CDTF">2025-03-18T10:02:00Z</dcterms:modified>
</cp:coreProperties>
</file>